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201</w:t>
      </w:r>
      <w:r>
        <w:rPr>
          <w:rFonts w:hint="eastAsia"/>
          <w:sz w:val="44"/>
          <w:szCs w:val="44"/>
          <w:lang w:val="en-US" w:eastAsia="zh-CN"/>
        </w:rPr>
        <w:t>6</w:t>
      </w:r>
      <w:r>
        <w:rPr>
          <w:rFonts w:hint="eastAsia"/>
          <w:sz w:val="44"/>
          <w:szCs w:val="44"/>
        </w:rPr>
        <w:t>-</w:t>
      </w:r>
      <w:r>
        <w:rPr>
          <w:rFonts w:hint="eastAsia"/>
          <w:sz w:val="44"/>
          <w:szCs w:val="44"/>
          <w:lang w:val="en-US" w:eastAsia="zh-CN"/>
        </w:rPr>
        <w:t>2017</w:t>
      </w:r>
      <w:r>
        <w:rPr>
          <w:rFonts w:hint="eastAsia"/>
          <w:sz w:val="44"/>
          <w:szCs w:val="44"/>
        </w:rPr>
        <w:t>学年度普通高等学校省政府奖学金</w:t>
      </w:r>
    </w:p>
    <w:p>
      <w:pPr>
        <w:pStyle w:val="2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获奖学生名单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傅韩瑶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中西医临床医学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2、王鑫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中医学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3、刘莹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中西医临床医学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4、豆鹏程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中西医临床医学(全科医生方向)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5、刘国政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中医学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6、杨冲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中医学（全科医生方向）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7、徐雨婷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护理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学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8、赵舒婷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针灸推拿学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9、于雪梅   制药工程学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/>
    <w:p>
      <w:pPr>
        <w:ind w:firstLine="4760" w:firstLineChars="1700"/>
        <w:jc w:val="both"/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辽宁中医药大学杏林学院</w:t>
      </w:r>
    </w:p>
    <w:p>
      <w:pPr>
        <w:ind w:firstLine="5320" w:firstLineChars="1900"/>
        <w:jc w:val="both"/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2017年10月9日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CE5656"/>
    <w:rsid w:val="71912DFD"/>
    <w:rsid w:val="7E9426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2017-10-10T06:35:45Z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