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2015-2016 学年度普通高等学校省政府奖学金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获奖学生名单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于婷婷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中西医临床医学(全科医生方向）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王俐文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中医学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胡俊娥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中西医临床医学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张禄东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中西医临床医学(全科医生方向)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蔡旻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中医学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</w:rPr>
        <w:t>王功妍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中医学（全科医生方向）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sz w:val="28"/>
          <w:szCs w:val="28"/>
        </w:rPr>
        <w:t>孙维莱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中药学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sz w:val="28"/>
          <w:szCs w:val="28"/>
        </w:rPr>
        <w:t>王誉锟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针灸推拿学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CE56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2016-10-18T00:47:06Z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